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8F99" w14:textId="77777777" w:rsidR="003B107B" w:rsidRPr="00582A50" w:rsidRDefault="003B107B" w:rsidP="003B107B">
      <w:pPr>
        <w:tabs>
          <w:tab w:val="left" w:pos="1418"/>
        </w:tabs>
        <w:rPr>
          <w:rFonts w:eastAsia="SimSun"/>
          <w:b/>
          <w:bCs/>
          <w:color w:val="000000" w:themeColor="text1"/>
          <w:sz w:val="36"/>
          <w:szCs w:val="36"/>
          <w:lang w:eastAsia="zh-CN"/>
        </w:rPr>
      </w:pPr>
      <w:r w:rsidRPr="00582A50">
        <w:rPr>
          <w:b/>
          <w:bCs/>
          <w:color w:val="000000" w:themeColor="text1"/>
          <w:sz w:val="36"/>
          <w:szCs w:val="36"/>
          <w:cs/>
        </w:rPr>
        <w:t>ตัวบ่งชี้ที่ 2.</w:t>
      </w:r>
      <w:r w:rsidRPr="00582A50">
        <w:rPr>
          <w:b/>
          <w:bCs/>
          <w:color w:val="000000" w:themeColor="text1"/>
          <w:sz w:val="36"/>
          <w:szCs w:val="36"/>
        </w:rPr>
        <w:t xml:space="preserve">5 </w:t>
      </w:r>
      <w:r w:rsidRPr="00582A50">
        <w:rPr>
          <w:b/>
          <w:bCs/>
          <w:color w:val="000000" w:themeColor="text1"/>
          <w:sz w:val="36"/>
          <w:szCs w:val="36"/>
        </w:rPr>
        <w:tab/>
      </w:r>
      <w:r w:rsidRPr="00582A50">
        <w:rPr>
          <w:rFonts w:eastAsia="SimSun"/>
          <w:b/>
          <w:bCs/>
          <w:color w:val="000000" w:themeColor="text1"/>
          <w:sz w:val="36"/>
          <w:szCs w:val="36"/>
          <w:cs/>
          <w:lang w:eastAsia="zh-CN"/>
        </w:rPr>
        <w:tab/>
        <w:t>ระบบและกลไกการกำกับติดตามส่งเสริมสนับสนุนให้ทุกคณะดำเนินการ</w:t>
      </w:r>
      <w:r w:rsidRPr="00582A50">
        <w:rPr>
          <w:rFonts w:eastAsia="SimSun"/>
          <w:b/>
          <w:bCs/>
          <w:color w:val="000000" w:themeColor="text1"/>
          <w:sz w:val="36"/>
          <w:szCs w:val="36"/>
          <w:cs/>
          <w:lang w:eastAsia="zh-CN"/>
        </w:rPr>
        <w:tab/>
      </w:r>
    </w:p>
    <w:p w14:paraId="13BC99AE" w14:textId="77777777" w:rsidR="003B107B" w:rsidRPr="00582A50" w:rsidRDefault="003B107B" w:rsidP="003B107B">
      <w:pPr>
        <w:tabs>
          <w:tab w:val="left" w:pos="1418"/>
        </w:tabs>
        <w:rPr>
          <w:rFonts w:eastAsia="SimSun"/>
          <w:b/>
          <w:bCs/>
          <w:color w:val="000000" w:themeColor="text1"/>
          <w:sz w:val="36"/>
          <w:szCs w:val="36"/>
          <w:lang w:eastAsia="zh-CN"/>
        </w:rPr>
      </w:pPr>
      <w:r w:rsidRPr="00582A50">
        <w:rPr>
          <w:rFonts w:eastAsia="SimSun"/>
          <w:b/>
          <w:bCs/>
          <w:color w:val="000000" w:themeColor="text1"/>
          <w:sz w:val="36"/>
          <w:szCs w:val="36"/>
          <w:cs/>
          <w:lang w:eastAsia="zh-CN"/>
        </w:rPr>
        <w:tab/>
        <w:t>วิเคราะห์ข้อมูลทางการเงิน</w:t>
      </w:r>
    </w:p>
    <w:p w14:paraId="45606B6C" w14:textId="77777777" w:rsidR="003B107B" w:rsidRPr="00582A50" w:rsidRDefault="003B107B" w:rsidP="003B107B">
      <w:pPr>
        <w:tabs>
          <w:tab w:val="left" w:pos="1985"/>
        </w:tabs>
        <w:spacing w:before="120"/>
        <w:jc w:val="thaiDistribute"/>
        <w:rPr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>ชนิดตัวบ่งชี้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 </w:t>
      </w:r>
      <w:r w:rsidRPr="00582A50">
        <w:rPr>
          <w:color w:val="000000" w:themeColor="text1"/>
          <w:cs/>
        </w:rPr>
        <w:t>กระบวนการ</w:t>
      </w:r>
    </w:p>
    <w:p w14:paraId="1F05E574" w14:textId="77777777" w:rsidR="003B107B" w:rsidRPr="00582A50" w:rsidRDefault="003B107B" w:rsidP="003B107B">
      <w:pPr>
        <w:tabs>
          <w:tab w:val="left" w:pos="1985"/>
        </w:tabs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ผู้รับผิดชอบหลัก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>:  กองคลัง</w:t>
      </w:r>
    </w:p>
    <w:p w14:paraId="4040571A" w14:textId="77777777" w:rsidR="003B107B" w:rsidRPr="00582A50" w:rsidRDefault="003B107B" w:rsidP="003B107B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b/>
          <w:bCs/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 xml:space="preserve">ผู้กำกับดูแลตัวบ่งชี้ 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 </w:t>
      </w:r>
      <w:r w:rsidRPr="00582A50">
        <w:rPr>
          <w:color w:val="000000" w:themeColor="text1"/>
          <w:cs/>
        </w:rPr>
        <w:t>นางสาวอภิญญา สกุลพราหมณ์</w:t>
      </w:r>
      <w:r w:rsidRPr="00582A50">
        <w:rPr>
          <w:b/>
          <w:bCs/>
          <w:color w:val="000000" w:themeColor="text1"/>
          <w:cs/>
        </w:rPr>
        <w:t xml:space="preserve"> </w:t>
      </w:r>
      <w:r w:rsidRPr="00582A50">
        <w:rPr>
          <w:b/>
          <w:bCs/>
          <w:color w:val="000000" w:themeColor="text1"/>
          <w:cs/>
        </w:rPr>
        <w:tab/>
        <w:t>โทรศัพท์</w:t>
      </w:r>
      <w:r w:rsidRPr="00582A50">
        <w:rPr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 xml:space="preserve">: </w:t>
      </w:r>
      <w:r w:rsidRPr="00582A50">
        <w:rPr>
          <w:b/>
          <w:bCs/>
          <w:color w:val="000000" w:themeColor="text1"/>
          <w:cs/>
        </w:rPr>
        <w:t xml:space="preserve"> </w:t>
      </w:r>
      <w:r w:rsidRPr="00582A50">
        <w:rPr>
          <w:color w:val="000000" w:themeColor="text1"/>
          <w:cs/>
        </w:rPr>
        <w:t>08-6125-5665</w:t>
      </w:r>
    </w:p>
    <w:p w14:paraId="7F5A509D" w14:textId="77777777" w:rsidR="003B107B" w:rsidRPr="00582A50" w:rsidRDefault="003B107B" w:rsidP="003B107B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>E</w:t>
      </w:r>
      <w:r w:rsidRPr="00582A50">
        <w:rPr>
          <w:b/>
          <w:bCs/>
          <w:color w:val="000000" w:themeColor="text1"/>
          <w:cs/>
        </w:rPr>
        <w:t>-</w:t>
      </w:r>
      <w:r w:rsidRPr="00582A50">
        <w:rPr>
          <w:b/>
          <w:bCs/>
          <w:color w:val="000000" w:themeColor="text1"/>
        </w:rPr>
        <w:t xml:space="preserve">mail  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 xml:space="preserve">: </w:t>
      </w:r>
      <w:r w:rsidRPr="00582A50">
        <w:rPr>
          <w:b/>
          <w:bCs/>
          <w:color w:val="000000" w:themeColor="text1"/>
          <w:cs/>
        </w:rPr>
        <w:t xml:space="preserve"> </w:t>
      </w:r>
      <w:r w:rsidRPr="00582A50">
        <w:rPr>
          <w:color w:val="000000" w:themeColor="text1"/>
        </w:rPr>
        <w:t>sugunpram@hotmail.com</w:t>
      </w:r>
    </w:p>
    <w:p w14:paraId="46D3A4E0" w14:textId="77777777" w:rsidR="003B107B" w:rsidRPr="00582A50" w:rsidRDefault="003B107B" w:rsidP="003B107B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b/>
          <w:bCs/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 xml:space="preserve">ผู้จัดเก็บข้อมูล 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>:  1</w:t>
      </w:r>
      <w:r w:rsidRPr="00582A50">
        <w:rPr>
          <w:rFonts w:hint="cs"/>
          <w:color w:val="000000" w:themeColor="text1"/>
          <w:cs/>
        </w:rPr>
        <w:t>)</w:t>
      </w:r>
      <w:r w:rsidRPr="00582A50">
        <w:rPr>
          <w:color w:val="000000" w:themeColor="text1"/>
          <w:cs/>
        </w:rPr>
        <w:t xml:space="preserve"> นางสาวคันธรัตน์  หอมสุวรรณ์</w:t>
      </w:r>
      <w:r w:rsidRPr="00582A50">
        <w:rPr>
          <w:b/>
          <w:bCs/>
          <w:color w:val="000000" w:themeColor="text1"/>
        </w:rPr>
        <w:tab/>
      </w:r>
      <w:r w:rsidRPr="00582A50">
        <w:rPr>
          <w:b/>
          <w:bCs/>
          <w:color w:val="000000" w:themeColor="text1"/>
          <w:cs/>
        </w:rPr>
        <w:t xml:space="preserve">โทรศัพท์ </w:t>
      </w:r>
      <w:r w:rsidRPr="00582A50">
        <w:rPr>
          <w:color w:val="000000" w:themeColor="text1"/>
          <w:cs/>
        </w:rPr>
        <w:tab/>
        <w:t>:</w:t>
      </w:r>
      <w:r w:rsidRPr="00582A50">
        <w:rPr>
          <w:b/>
          <w:bCs/>
          <w:color w:val="000000" w:themeColor="text1"/>
          <w:cs/>
        </w:rPr>
        <w:t xml:space="preserve">  </w:t>
      </w:r>
      <w:r w:rsidRPr="00582A50">
        <w:rPr>
          <w:color w:val="000000" w:themeColor="text1"/>
          <w:cs/>
        </w:rPr>
        <w:t>09-1724-1252</w:t>
      </w:r>
    </w:p>
    <w:p w14:paraId="4068F95F" w14:textId="77777777" w:rsidR="003B107B" w:rsidRPr="00582A50" w:rsidRDefault="003B107B" w:rsidP="003B107B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>E</w:t>
      </w:r>
      <w:r w:rsidRPr="00582A50">
        <w:rPr>
          <w:b/>
          <w:bCs/>
          <w:color w:val="000000" w:themeColor="text1"/>
          <w:cs/>
        </w:rPr>
        <w:t>-</w:t>
      </w:r>
      <w:r w:rsidRPr="00582A50">
        <w:rPr>
          <w:b/>
          <w:bCs/>
          <w:color w:val="000000" w:themeColor="text1"/>
        </w:rPr>
        <w:t xml:space="preserve">mail  </w:t>
      </w:r>
      <w:r w:rsidRPr="00582A50">
        <w:rPr>
          <w:color w:val="000000" w:themeColor="text1"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 </w:t>
      </w:r>
      <w:r w:rsidRPr="00582A50">
        <w:rPr>
          <w:color w:val="000000" w:themeColor="text1"/>
        </w:rPr>
        <w:t>homsuwan.k@hotmail.com</w:t>
      </w:r>
    </w:p>
    <w:p w14:paraId="16337CBE" w14:textId="77777777" w:rsidR="003B107B" w:rsidRPr="00582A50" w:rsidRDefault="003B107B" w:rsidP="003B107B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b/>
          <w:bCs/>
          <w:color w:val="000000" w:themeColor="text1"/>
          <w:cs/>
        </w:rPr>
      </w:pPr>
      <w:r w:rsidRPr="00582A50">
        <w:rPr>
          <w:color w:val="000000" w:themeColor="text1"/>
        </w:rPr>
        <w:tab/>
      </w:r>
      <w:r w:rsidRPr="00582A50">
        <w:rPr>
          <w:color w:val="000000" w:themeColor="text1"/>
          <w:cs/>
        </w:rPr>
        <w:t>:  2</w:t>
      </w:r>
      <w:r w:rsidRPr="00582A50">
        <w:rPr>
          <w:rFonts w:hint="cs"/>
          <w:color w:val="000000" w:themeColor="text1"/>
          <w:cs/>
        </w:rPr>
        <w:t>)</w:t>
      </w:r>
      <w:r w:rsidRPr="00582A50">
        <w:rPr>
          <w:color w:val="000000" w:themeColor="text1"/>
          <w:cs/>
        </w:rPr>
        <w:t xml:space="preserve"> นางสาวชาลินี  ขันธมาศ</w:t>
      </w:r>
      <w:r w:rsidRPr="00582A50">
        <w:rPr>
          <w:b/>
          <w:bCs/>
          <w:color w:val="000000" w:themeColor="text1"/>
        </w:rPr>
        <w:tab/>
      </w:r>
      <w:r w:rsidRPr="00582A50">
        <w:rPr>
          <w:b/>
          <w:bCs/>
          <w:color w:val="000000" w:themeColor="text1"/>
          <w:cs/>
        </w:rPr>
        <w:t xml:space="preserve">โทรศัพท์ </w:t>
      </w:r>
      <w:r w:rsidRPr="00582A50">
        <w:rPr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 xml:space="preserve">: </w:t>
      </w:r>
      <w:r w:rsidRPr="00582A50">
        <w:rPr>
          <w:b/>
          <w:bCs/>
          <w:color w:val="000000" w:themeColor="text1"/>
          <w:cs/>
        </w:rPr>
        <w:t xml:space="preserve"> </w:t>
      </w:r>
      <w:r w:rsidRPr="00582A50">
        <w:rPr>
          <w:color w:val="000000" w:themeColor="text1"/>
          <w:cs/>
        </w:rPr>
        <w:t>08-8230-2165</w:t>
      </w:r>
    </w:p>
    <w:p w14:paraId="50454696" w14:textId="77777777" w:rsidR="003B107B" w:rsidRPr="00582A50" w:rsidRDefault="003B107B" w:rsidP="003B107B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  <w:spacing w:val="-14"/>
        </w:rPr>
      </w:pPr>
      <w:r w:rsidRPr="00582A50">
        <w:rPr>
          <w:b/>
          <w:bCs/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>E</w:t>
      </w:r>
      <w:r w:rsidRPr="00582A50">
        <w:rPr>
          <w:b/>
          <w:bCs/>
          <w:color w:val="000000" w:themeColor="text1"/>
          <w:cs/>
        </w:rPr>
        <w:t>-</w:t>
      </w:r>
      <w:r w:rsidRPr="00582A50">
        <w:rPr>
          <w:b/>
          <w:bCs/>
          <w:color w:val="000000" w:themeColor="text1"/>
        </w:rPr>
        <w:t>mail</w:t>
      </w:r>
      <w:r w:rsidRPr="00582A50">
        <w:rPr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color w:val="000000" w:themeColor="text1"/>
          <w:spacing w:val="-12"/>
        </w:rPr>
        <w:t xml:space="preserve">  </w:t>
      </w:r>
      <w:hyperlink r:id="rId4" w:history="1">
        <w:r w:rsidRPr="00582A50">
          <w:rPr>
            <w:color w:val="000000" w:themeColor="text1"/>
            <w:spacing w:val="-16"/>
          </w:rPr>
          <w:t>chalinee_meelah@hotmail.com</w:t>
        </w:r>
      </w:hyperlink>
    </w:p>
    <w:p w14:paraId="0CB1BFDD" w14:textId="77777777" w:rsidR="003B107B" w:rsidRPr="00582A50" w:rsidRDefault="003B107B" w:rsidP="003B107B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spacing w:before="12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เกณฑ์การประเมิน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1800"/>
        <w:gridCol w:w="1801"/>
        <w:gridCol w:w="1801"/>
        <w:gridCol w:w="1801"/>
      </w:tblGrid>
      <w:tr w:rsidR="003B107B" w:rsidRPr="00582A50" w14:paraId="19D6B758" w14:textId="77777777" w:rsidTr="00D9033C">
        <w:tc>
          <w:tcPr>
            <w:tcW w:w="1800" w:type="dxa"/>
          </w:tcPr>
          <w:p w14:paraId="1A1A2CD2" w14:textId="77777777" w:rsidR="003B107B" w:rsidRPr="00582A50" w:rsidRDefault="003B107B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00" w:type="dxa"/>
          </w:tcPr>
          <w:p w14:paraId="79363C38" w14:textId="77777777" w:rsidR="003B107B" w:rsidRPr="00582A50" w:rsidRDefault="003B107B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01" w:type="dxa"/>
          </w:tcPr>
          <w:p w14:paraId="30B11892" w14:textId="77777777" w:rsidR="003B107B" w:rsidRPr="00582A50" w:rsidRDefault="003B107B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01" w:type="dxa"/>
          </w:tcPr>
          <w:p w14:paraId="150865FE" w14:textId="77777777" w:rsidR="003B107B" w:rsidRPr="00582A50" w:rsidRDefault="003B107B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01" w:type="dxa"/>
          </w:tcPr>
          <w:p w14:paraId="7E3D89A7" w14:textId="77777777" w:rsidR="003B107B" w:rsidRPr="00582A50" w:rsidRDefault="003B107B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5</w:t>
            </w:r>
          </w:p>
        </w:tc>
      </w:tr>
      <w:tr w:rsidR="003B107B" w:rsidRPr="00582A50" w14:paraId="1D05CEA9" w14:textId="77777777" w:rsidTr="00D9033C">
        <w:tc>
          <w:tcPr>
            <w:tcW w:w="1800" w:type="dxa"/>
          </w:tcPr>
          <w:p w14:paraId="5D445F31" w14:textId="77777777" w:rsidR="003B107B" w:rsidRPr="00582A50" w:rsidRDefault="003B107B" w:rsidP="00D9033C">
            <w:pPr>
              <w:spacing w:line="20" w:lineRule="atLeast"/>
              <w:jc w:val="center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มีการดำเนินการ</w:t>
            </w:r>
          </w:p>
          <w:p w14:paraId="2304CBCB" w14:textId="77777777" w:rsidR="003B107B" w:rsidRPr="00582A50" w:rsidRDefault="003B107B" w:rsidP="00D9033C">
            <w:pPr>
              <w:spacing w:line="20" w:lineRule="atLeast"/>
              <w:jc w:val="center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1ข้อ</w:t>
            </w:r>
          </w:p>
        </w:tc>
        <w:tc>
          <w:tcPr>
            <w:tcW w:w="1800" w:type="dxa"/>
          </w:tcPr>
          <w:p w14:paraId="0A0B014B" w14:textId="77777777" w:rsidR="003B107B" w:rsidRPr="00582A50" w:rsidRDefault="003B107B" w:rsidP="00D9033C">
            <w:pPr>
              <w:spacing w:line="20" w:lineRule="atLeast"/>
              <w:jc w:val="center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มีการดำเนินการ</w:t>
            </w:r>
          </w:p>
          <w:p w14:paraId="633D45DA" w14:textId="77777777" w:rsidR="003B107B" w:rsidRPr="00582A50" w:rsidRDefault="003B107B" w:rsidP="00D9033C">
            <w:pPr>
              <w:spacing w:line="20" w:lineRule="atLeast"/>
              <w:jc w:val="center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2 หรือ 3 ข้อ</w:t>
            </w:r>
          </w:p>
        </w:tc>
        <w:tc>
          <w:tcPr>
            <w:tcW w:w="1801" w:type="dxa"/>
          </w:tcPr>
          <w:p w14:paraId="40ADB175" w14:textId="77777777" w:rsidR="003B107B" w:rsidRPr="00582A50" w:rsidRDefault="003B107B" w:rsidP="00D9033C">
            <w:pPr>
              <w:spacing w:line="20" w:lineRule="atLeast"/>
              <w:jc w:val="center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มีการดำเนินการ</w:t>
            </w:r>
          </w:p>
          <w:p w14:paraId="627DB99B" w14:textId="77777777" w:rsidR="003B107B" w:rsidRPr="00582A50" w:rsidRDefault="003B107B" w:rsidP="00D9033C">
            <w:pPr>
              <w:spacing w:line="20" w:lineRule="atLeast"/>
              <w:jc w:val="center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</w:rPr>
              <w:t xml:space="preserve">4 </w:t>
            </w:r>
            <w:r w:rsidRPr="00582A50">
              <w:rPr>
                <w:rFonts w:eastAsia="Calibri"/>
                <w:color w:val="000000" w:themeColor="text1"/>
                <w:cs/>
              </w:rPr>
              <w:t>หรือ 5 ข้อ</w:t>
            </w:r>
          </w:p>
        </w:tc>
        <w:tc>
          <w:tcPr>
            <w:tcW w:w="1801" w:type="dxa"/>
          </w:tcPr>
          <w:p w14:paraId="0C4662ED" w14:textId="77777777" w:rsidR="003B107B" w:rsidRPr="00582A50" w:rsidRDefault="003B107B" w:rsidP="00D9033C">
            <w:pPr>
              <w:spacing w:line="20" w:lineRule="atLeast"/>
              <w:jc w:val="center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มีการดำเนินการ</w:t>
            </w:r>
          </w:p>
          <w:p w14:paraId="034DDBFE" w14:textId="77777777" w:rsidR="003B107B" w:rsidRPr="00582A50" w:rsidRDefault="003B107B" w:rsidP="00D9033C">
            <w:pPr>
              <w:spacing w:line="20" w:lineRule="atLeast"/>
              <w:jc w:val="center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6 ข้อ</w:t>
            </w:r>
          </w:p>
        </w:tc>
        <w:tc>
          <w:tcPr>
            <w:tcW w:w="1801" w:type="dxa"/>
          </w:tcPr>
          <w:p w14:paraId="5CFD5419" w14:textId="77777777" w:rsidR="003B107B" w:rsidRPr="00582A50" w:rsidRDefault="003B107B" w:rsidP="00D9033C">
            <w:pPr>
              <w:spacing w:line="20" w:lineRule="atLeast"/>
              <w:jc w:val="center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มีการดำเนินการ</w:t>
            </w:r>
          </w:p>
          <w:p w14:paraId="7D901F18" w14:textId="77777777" w:rsidR="003B107B" w:rsidRPr="00582A50" w:rsidRDefault="003B107B" w:rsidP="00D9033C">
            <w:pPr>
              <w:spacing w:line="20" w:lineRule="atLeast"/>
              <w:jc w:val="center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7 ข้อ</w:t>
            </w:r>
          </w:p>
        </w:tc>
      </w:tr>
    </w:tbl>
    <w:p w14:paraId="02D5F573" w14:textId="77777777" w:rsidR="003B107B" w:rsidRPr="00582A50" w:rsidRDefault="003B107B" w:rsidP="003B107B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  <w:spacing w:val="-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692"/>
        <w:gridCol w:w="4502"/>
      </w:tblGrid>
      <w:tr w:rsidR="003B107B" w:rsidRPr="00582A50" w14:paraId="327C9D78" w14:textId="77777777" w:rsidTr="00D9033C">
        <w:tc>
          <w:tcPr>
            <w:tcW w:w="1809" w:type="dxa"/>
          </w:tcPr>
          <w:p w14:paraId="6535FE43" w14:textId="77777777" w:rsidR="003B107B" w:rsidRPr="00582A50" w:rsidRDefault="003B107B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มีการดำเนินการ</w:t>
            </w:r>
          </w:p>
        </w:tc>
        <w:tc>
          <w:tcPr>
            <w:tcW w:w="7194" w:type="dxa"/>
            <w:gridSpan w:val="2"/>
          </w:tcPr>
          <w:p w14:paraId="6368471A" w14:textId="77777777" w:rsidR="003B107B" w:rsidRPr="00582A50" w:rsidRDefault="003B107B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การดำเนินงานตามเกณฑ์มาตรฐาน</w:t>
            </w:r>
          </w:p>
        </w:tc>
      </w:tr>
      <w:tr w:rsidR="003B107B" w:rsidRPr="00582A50" w14:paraId="51202B02" w14:textId="77777777" w:rsidTr="00D9033C">
        <w:tc>
          <w:tcPr>
            <w:tcW w:w="1809" w:type="dxa"/>
          </w:tcPr>
          <w:p w14:paraId="71B1C315" w14:textId="77777777" w:rsidR="003B107B" w:rsidRPr="00582A50" w:rsidRDefault="003B107B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  <w:gridSpan w:val="2"/>
          </w:tcPr>
          <w:p w14:paraId="4B95E933" w14:textId="77777777" w:rsidR="003B107B" w:rsidRPr="00582A50" w:rsidRDefault="003B107B" w:rsidP="00D9033C">
            <w:pPr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1. มีแผนกลยุทธ์ทางการเงินที่สอดคล้องกับแผนกลยุทธ์ของสถาบัน</w:t>
            </w:r>
          </w:p>
        </w:tc>
      </w:tr>
      <w:tr w:rsidR="003B107B" w:rsidRPr="00582A50" w14:paraId="58A1D03A" w14:textId="77777777" w:rsidTr="00D9033C">
        <w:tc>
          <w:tcPr>
            <w:tcW w:w="1809" w:type="dxa"/>
          </w:tcPr>
          <w:p w14:paraId="5A1ED1A1" w14:textId="77777777" w:rsidR="003B107B" w:rsidRPr="00582A50" w:rsidRDefault="003B107B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  <w:gridSpan w:val="2"/>
          </w:tcPr>
          <w:p w14:paraId="6B5CE886" w14:textId="77777777" w:rsidR="003B107B" w:rsidRPr="00582A50" w:rsidRDefault="003B107B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 w:hint="cs"/>
                <w:color w:val="000000" w:themeColor="text1"/>
                <w:cs/>
              </w:rPr>
              <w:t xml:space="preserve">2. </w:t>
            </w:r>
            <w:r w:rsidRPr="00582A50">
              <w:rPr>
                <w:rFonts w:eastAsia="Calibri"/>
                <w:color w:val="000000" w:themeColor="text1"/>
                <w:cs/>
              </w:rPr>
              <w:t>มีแนวทางจัดหาทรัพยากรทางด้านการเงิน หลักเกณฑ์การจัดสรร</w:t>
            </w:r>
          </w:p>
          <w:p w14:paraId="6651511E" w14:textId="77777777" w:rsidR="003B107B" w:rsidRPr="00582A50" w:rsidRDefault="003B107B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และการวางแผนการใช้เงินอย่างมีประสิทธิภาพ โปร่งใส ตรวจสอบได้</w:t>
            </w:r>
          </w:p>
        </w:tc>
      </w:tr>
      <w:tr w:rsidR="003B107B" w:rsidRPr="00582A50" w14:paraId="010B90AA" w14:textId="77777777" w:rsidTr="00D9033C">
        <w:tc>
          <w:tcPr>
            <w:tcW w:w="1809" w:type="dxa"/>
          </w:tcPr>
          <w:p w14:paraId="52BE233A" w14:textId="77777777" w:rsidR="003B107B" w:rsidRPr="00582A50" w:rsidRDefault="003B107B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  <w:gridSpan w:val="2"/>
          </w:tcPr>
          <w:p w14:paraId="635A3FF6" w14:textId="77777777" w:rsidR="003B107B" w:rsidRPr="00582A50" w:rsidRDefault="003B107B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 w:hint="cs"/>
                <w:color w:val="000000" w:themeColor="text1"/>
                <w:cs/>
              </w:rPr>
              <w:t xml:space="preserve">3. </w:t>
            </w:r>
            <w:r w:rsidRPr="00582A50">
              <w:rPr>
                <w:rFonts w:eastAsia="Calibri"/>
                <w:color w:val="000000" w:themeColor="text1"/>
                <w:cs/>
              </w:rPr>
              <w:t>มีงบประมาณประจำปีที่สอดคล้องกับแผนปฏิบัติการในแต่ละพันธกิจ</w:t>
            </w:r>
          </w:p>
          <w:p w14:paraId="18549CAE" w14:textId="77777777" w:rsidR="003B107B" w:rsidRPr="00582A50" w:rsidRDefault="003B107B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และการพัฒนาสถาบันและบุคลากร</w:t>
            </w:r>
          </w:p>
        </w:tc>
      </w:tr>
      <w:tr w:rsidR="003B107B" w:rsidRPr="00582A50" w14:paraId="20DB802C" w14:textId="77777777" w:rsidTr="00D9033C">
        <w:tc>
          <w:tcPr>
            <w:tcW w:w="1809" w:type="dxa"/>
          </w:tcPr>
          <w:p w14:paraId="33B967E1" w14:textId="77777777" w:rsidR="003B107B" w:rsidRPr="00582A50" w:rsidRDefault="003B107B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  <w:gridSpan w:val="2"/>
          </w:tcPr>
          <w:p w14:paraId="6AD2FD53" w14:textId="77777777" w:rsidR="003B107B" w:rsidRPr="00582A50" w:rsidRDefault="003B107B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 w:hint="cs"/>
                <w:color w:val="000000" w:themeColor="text1"/>
                <w:cs/>
              </w:rPr>
              <w:t xml:space="preserve">4. </w:t>
            </w:r>
            <w:r w:rsidRPr="00582A50">
              <w:rPr>
                <w:rFonts w:eastAsia="Calibri"/>
                <w:color w:val="000000" w:themeColor="text1"/>
                <w:cs/>
              </w:rPr>
              <w:t>มีการจัดทำรายงานทางการเงินอย่างเป็นระบบ และรายงานต่อสภาสถาบัน</w:t>
            </w:r>
          </w:p>
          <w:p w14:paraId="3B4D55A5" w14:textId="77777777" w:rsidR="003B107B" w:rsidRPr="00582A50" w:rsidRDefault="003B107B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อย่างน้อยปีละ 2 ครั้ง</w:t>
            </w:r>
          </w:p>
        </w:tc>
      </w:tr>
      <w:tr w:rsidR="003B107B" w:rsidRPr="00582A50" w14:paraId="6BFAFE10" w14:textId="77777777" w:rsidTr="00D9033C">
        <w:tc>
          <w:tcPr>
            <w:tcW w:w="1809" w:type="dxa"/>
          </w:tcPr>
          <w:p w14:paraId="1FD0DAAC" w14:textId="77777777" w:rsidR="003B107B" w:rsidRPr="00582A50" w:rsidRDefault="003B107B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  <w:gridSpan w:val="2"/>
          </w:tcPr>
          <w:p w14:paraId="2A61C54A" w14:textId="77777777" w:rsidR="003B107B" w:rsidRPr="00582A50" w:rsidRDefault="003B107B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 w:hint="cs"/>
                <w:color w:val="000000" w:themeColor="text1"/>
                <w:cs/>
              </w:rPr>
              <w:t xml:space="preserve">5. </w:t>
            </w:r>
            <w:r w:rsidRPr="00582A50">
              <w:rPr>
                <w:rFonts w:eastAsia="Calibri"/>
                <w:color w:val="000000" w:themeColor="text1"/>
                <w:cs/>
              </w:rPr>
              <w:t>มีการนำข้อมูลทางการเงินไปใช้ในการวิเคราะห์ค่าใช้จ่าย และวิเคราะห์สถาน</w:t>
            </w:r>
            <w:r w:rsidRPr="00582A50">
              <w:rPr>
                <w:rFonts w:eastAsia="Calibri" w:hint="cs"/>
                <w:color w:val="000000" w:themeColor="text1"/>
                <w:cs/>
              </w:rPr>
              <w:t>ะ</w:t>
            </w:r>
          </w:p>
          <w:p w14:paraId="03DA6255" w14:textId="77777777" w:rsidR="003B107B" w:rsidRPr="00582A50" w:rsidRDefault="003B107B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ทางการเงินและความมั่นคงของสถาบันอย่างต่อเนื่อง</w:t>
            </w:r>
          </w:p>
        </w:tc>
      </w:tr>
      <w:tr w:rsidR="003B107B" w:rsidRPr="00582A50" w14:paraId="67D53B41" w14:textId="77777777" w:rsidTr="00D9033C">
        <w:tc>
          <w:tcPr>
            <w:tcW w:w="1809" w:type="dxa"/>
          </w:tcPr>
          <w:p w14:paraId="16F1ABF1" w14:textId="77777777" w:rsidR="003B107B" w:rsidRPr="00582A50" w:rsidRDefault="003B107B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  <w:gridSpan w:val="2"/>
          </w:tcPr>
          <w:p w14:paraId="505E0767" w14:textId="77777777" w:rsidR="003B107B" w:rsidRPr="00582A50" w:rsidRDefault="003B107B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 w:hint="cs"/>
                <w:color w:val="000000" w:themeColor="text1"/>
                <w:cs/>
              </w:rPr>
              <w:t xml:space="preserve">6. </w:t>
            </w:r>
            <w:r w:rsidRPr="00582A50">
              <w:rPr>
                <w:rFonts w:eastAsia="Calibri"/>
                <w:color w:val="000000" w:themeColor="text1"/>
                <w:cs/>
              </w:rPr>
              <w:t>มีหน่วยงานตรวจสอบภายในและภายนอก ทำหน้าที่ตรวจ ติดตามการใช้เงิน</w:t>
            </w:r>
          </w:p>
          <w:p w14:paraId="424EE5DE" w14:textId="77777777" w:rsidR="003B107B" w:rsidRPr="00582A50" w:rsidRDefault="003B107B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ให้เป็นไปตามระเบียบและกฎเกณฑ์ที่สถาบันกำหนด</w:t>
            </w:r>
          </w:p>
        </w:tc>
      </w:tr>
      <w:tr w:rsidR="003B107B" w:rsidRPr="00582A50" w14:paraId="20F538FE" w14:textId="77777777" w:rsidTr="00D9033C">
        <w:tc>
          <w:tcPr>
            <w:tcW w:w="1809" w:type="dxa"/>
          </w:tcPr>
          <w:p w14:paraId="7A4F22FF" w14:textId="77777777" w:rsidR="003B107B" w:rsidRPr="00582A50" w:rsidRDefault="003B107B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  <w:gridSpan w:val="2"/>
          </w:tcPr>
          <w:p w14:paraId="48FE908A" w14:textId="77777777" w:rsidR="003B107B" w:rsidRPr="00582A50" w:rsidRDefault="003B107B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 w:hint="cs"/>
                <w:color w:val="000000" w:themeColor="text1"/>
                <w:cs/>
              </w:rPr>
              <w:t xml:space="preserve">7. </w:t>
            </w:r>
            <w:r w:rsidRPr="00582A50">
              <w:rPr>
                <w:rFonts w:eastAsia="Calibri"/>
                <w:color w:val="000000" w:themeColor="text1"/>
                <w:cs/>
              </w:rPr>
              <w:t xml:space="preserve">ผู้บริหารระดับสูงมีการติดตามผลการใช้เงินให้เป็นไปตามเป้าหมาย </w:t>
            </w:r>
            <w:r w:rsidRPr="00582A50">
              <w:rPr>
                <w:rFonts w:eastAsia="Calibri" w:hint="cs"/>
                <w:color w:val="000000" w:themeColor="text1"/>
                <w:cs/>
              </w:rPr>
              <w:t xml:space="preserve">           </w:t>
            </w:r>
          </w:p>
          <w:p w14:paraId="68FBDA5E" w14:textId="77777777" w:rsidR="003B107B" w:rsidRPr="00582A50" w:rsidRDefault="003B107B" w:rsidP="00D9033C">
            <w:pPr>
              <w:autoSpaceDE w:val="0"/>
              <w:autoSpaceDN w:val="0"/>
              <w:adjustRightInd w:val="0"/>
              <w:spacing w:line="20" w:lineRule="atLeast"/>
              <w:rPr>
                <w:rFonts w:eastAsia="Calibri"/>
                <w:color w:val="000000" w:themeColor="text1"/>
              </w:rPr>
            </w:pPr>
            <w:r w:rsidRPr="00582A50">
              <w:rPr>
                <w:rFonts w:eastAsia="Calibri"/>
                <w:color w:val="000000" w:themeColor="text1"/>
                <w:cs/>
              </w:rPr>
              <w:t>และนำข้อมูลจากรายงานทางการเงินไปใช้ในการวางแผนและการตัดสินใจ</w:t>
            </w:r>
          </w:p>
        </w:tc>
      </w:tr>
      <w:tr w:rsidR="003B107B" w:rsidRPr="00582A50" w14:paraId="3B9801F4" w14:textId="77777777" w:rsidTr="00D9033C">
        <w:tc>
          <w:tcPr>
            <w:tcW w:w="9003" w:type="dxa"/>
            <w:gridSpan w:val="3"/>
          </w:tcPr>
          <w:p w14:paraId="7A9830E0" w14:textId="77777777" w:rsidR="003B107B" w:rsidRPr="00582A50" w:rsidRDefault="003B107B" w:rsidP="00D9033C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lastRenderedPageBreak/>
              <w:t>สรุปผลการประเมินตนเอง</w:t>
            </w:r>
          </w:p>
        </w:tc>
      </w:tr>
      <w:tr w:rsidR="003B107B" w:rsidRPr="00582A50" w14:paraId="0EDA7482" w14:textId="77777777" w:rsidTr="00D9033C">
        <w:tc>
          <w:tcPr>
            <w:tcW w:w="4501" w:type="dxa"/>
            <w:gridSpan w:val="2"/>
          </w:tcPr>
          <w:p w14:paraId="518FBBCA" w14:textId="77777777" w:rsidR="003B107B" w:rsidRPr="00582A50" w:rsidRDefault="003B107B" w:rsidP="00D9033C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เป้าหมายของปีนี้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</w:rPr>
              <w:t>7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12241F89" w14:textId="77777777" w:rsidR="003B107B" w:rsidRPr="00582A50" w:rsidRDefault="003B107B" w:rsidP="00D9033C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  <w:tr w:rsidR="003B107B" w:rsidRPr="00582A50" w14:paraId="283F308C" w14:textId="77777777" w:rsidTr="00D9033C">
        <w:tc>
          <w:tcPr>
            <w:tcW w:w="4501" w:type="dxa"/>
            <w:gridSpan w:val="2"/>
          </w:tcPr>
          <w:p w14:paraId="6DB4595E" w14:textId="77777777" w:rsidR="003B107B" w:rsidRPr="00582A50" w:rsidRDefault="003B107B" w:rsidP="0079668C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ผลการประเมินตนเองครั้งนี้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="0079668C">
              <w:rPr>
                <w:rFonts w:eastAsiaTheme="minorHAnsi" w:hint="cs"/>
                <w:color w:val="000000" w:themeColor="text1"/>
                <w:cs/>
              </w:rPr>
              <w:t>.......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3AD5698E" w14:textId="77777777" w:rsidR="003B107B" w:rsidRPr="00582A50" w:rsidRDefault="003B107B" w:rsidP="00D9033C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>5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คะแนน</w:t>
            </w:r>
          </w:p>
        </w:tc>
      </w:tr>
      <w:tr w:rsidR="003B107B" w:rsidRPr="00582A50" w14:paraId="733A4885" w14:textId="77777777" w:rsidTr="00D9033C">
        <w:tc>
          <w:tcPr>
            <w:tcW w:w="4501" w:type="dxa"/>
            <w:gridSpan w:val="2"/>
          </w:tcPr>
          <w:p w14:paraId="1B363B09" w14:textId="77777777" w:rsidR="003B107B" w:rsidRPr="00582A50" w:rsidRDefault="003B107B" w:rsidP="00D9033C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เป้าหมายปีต่อไป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 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</w:t>
            </w:r>
            <w:r w:rsidRPr="00582A50">
              <w:rPr>
                <w:rFonts w:eastAsiaTheme="minorHAnsi"/>
                <w:color w:val="000000" w:themeColor="text1"/>
              </w:rPr>
              <w:t>7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0A838963" w14:textId="77777777" w:rsidR="003B107B" w:rsidRPr="00582A50" w:rsidRDefault="003B107B" w:rsidP="00D9033C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</w:tbl>
    <w:p w14:paraId="1DFD00F1" w14:textId="77777777" w:rsidR="003B107B" w:rsidRPr="00582A50" w:rsidRDefault="003B107B" w:rsidP="003B107B">
      <w:pPr>
        <w:tabs>
          <w:tab w:val="left" w:pos="567"/>
        </w:tabs>
        <w:jc w:val="thaiDistribute"/>
        <w:rPr>
          <w:color w:val="000000" w:themeColor="text1"/>
        </w:rPr>
      </w:pPr>
    </w:p>
    <w:p w14:paraId="0E19E350" w14:textId="77777777" w:rsidR="003B107B" w:rsidRPr="00582A50" w:rsidRDefault="003B107B" w:rsidP="003B107B">
      <w:pPr>
        <w:jc w:val="both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ผลการดำเนินงานและผลการประเมินตนเอ</w:t>
      </w:r>
      <w:r w:rsidRPr="00582A50">
        <w:rPr>
          <w:rFonts w:hint="cs"/>
          <w:b/>
          <w:bCs/>
          <w:color w:val="000000" w:themeColor="text1"/>
          <w:cs/>
        </w:rPr>
        <w:t>ง</w:t>
      </w:r>
    </w:p>
    <w:p w14:paraId="12322BAA" w14:textId="77777777" w:rsidR="003B107B" w:rsidRPr="00582A50" w:rsidRDefault="003B107B" w:rsidP="003B107B">
      <w:pPr>
        <w:jc w:val="thaiDistribute"/>
        <w:rPr>
          <w:b/>
          <w:bCs/>
          <w:color w:val="000000" w:themeColor="text1"/>
        </w:rPr>
      </w:pPr>
      <w:r w:rsidRPr="00582A50">
        <w:rPr>
          <w:rFonts w:hint="cs"/>
          <w:b/>
          <w:bCs/>
          <w:color w:val="000000" w:themeColor="text1"/>
          <w:cs/>
        </w:rPr>
        <w:t>1. มีแผนกลยุทธ์ทางการเงินที่สอดคล้องกับแผนกลยุทธ์ของสถาบัน</w:t>
      </w:r>
    </w:p>
    <w:p w14:paraId="29C1C3B2" w14:textId="77777777" w:rsidR="003B107B" w:rsidRDefault="008A16D0" w:rsidP="003B107B">
      <w:pPr>
        <w:tabs>
          <w:tab w:val="left" w:pos="567"/>
        </w:tabs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97D3A37" w14:textId="77777777" w:rsidR="008A16D0" w:rsidRDefault="008A16D0" w:rsidP="003B107B">
      <w:pPr>
        <w:tabs>
          <w:tab w:val="left" w:pos="567"/>
        </w:tabs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242F0C73" w14:textId="77777777" w:rsidR="008A16D0" w:rsidRPr="00582A50" w:rsidRDefault="008A16D0" w:rsidP="003B107B">
      <w:pPr>
        <w:tabs>
          <w:tab w:val="left" w:pos="567"/>
        </w:tabs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BFD61A8" w14:textId="77777777" w:rsidR="003B107B" w:rsidRPr="00582A50" w:rsidRDefault="003B107B" w:rsidP="003B107B">
      <w:pPr>
        <w:jc w:val="thaiDistribute"/>
        <w:rPr>
          <w:b/>
          <w:bCs/>
          <w:color w:val="000000" w:themeColor="text1"/>
          <w:cs/>
        </w:rPr>
      </w:pPr>
      <w:r w:rsidRPr="00582A50">
        <w:rPr>
          <w:rFonts w:hint="cs"/>
          <w:b/>
          <w:bCs/>
          <w:color w:val="000000" w:themeColor="text1"/>
          <w:cs/>
        </w:rPr>
        <w:t>2. มีแนวทางจัดหาทรัพยากรทางด้านการเงิน หลักเกณฑ์การจัดสรร และการวางแผนการใช้เงิน</w:t>
      </w:r>
      <w:r w:rsidRPr="00582A50">
        <w:rPr>
          <w:b/>
          <w:bCs/>
          <w:color w:val="000000" w:themeColor="text1"/>
          <w:cs/>
        </w:rPr>
        <w:br/>
      </w:r>
      <w:r w:rsidRPr="00582A50">
        <w:rPr>
          <w:rFonts w:hint="cs"/>
          <w:b/>
          <w:bCs/>
          <w:color w:val="000000" w:themeColor="text1"/>
          <w:cs/>
        </w:rPr>
        <w:t>อย่างมีประสิทธิภาพ โปร่งใส ตรวจสอบได้</w:t>
      </w:r>
    </w:p>
    <w:p w14:paraId="0298479F" w14:textId="77777777" w:rsidR="008A16D0" w:rsidRDefault="008A16D0" w:rsidP="008A16D0">
      <w:pPr>
        <w:tabs>
          <w:tab w:val="left" w:pos="567"/>
        </w:tabs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7004D38" w14:textId="77777777" w:rsidR="008A16D0" w:rsidRDefault="008A16D0" w:rsidP="008A16D0">
      <w:pPr>
        <w:tabs>
          <w:tab w:val="left" w:pos="567"/>
        </w:tabs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19F2880" w14:textId="77777777" w:rsidR="008A16D0" w:rsidRPr="00582A50" w:rsidRDefault="008A16D0" w:rsidP="008A16D0">
      <w:pPr>
        <w:tabs>
          <w:tab w:val="left" w:pos="567"/>
        </w:tabs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1E18818" w14:textId="77777777" w:rsidR="003B107B" w:rsidRPr="00582A50" w:rsidRDefault="003B107B" w:rsidP="003B107B">
      <w:pPr>
        <w:tabs>
          <w:tab w:val="left" w:pos="567"/>
          <w:tab w:val="left" w:pos="1134"/>
        </w:tabs>
        <w:spacing w:line="20" w:lineRule="atLeast"/>
        <w:jc w:val="thaiDistribute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 xml:space="preserve">3. </w:t>
      </w:r>
      <w:r w:rsidRPr="00582A50">
        <w:rPr>
          <w:rFonts w:hint="cs"/>
          <w:b/>
          <w:bCs/>
          <w:color w:val="000000" w:themeColor="text1"/>
          <w:cs/>
        </w:rPr>
        <w:t>มีงบประมาณประจำปีที่สอดคล้องกับแผนปฏิบัติการในแต่ละพันธกิจและการพัฒนาสถาบัน</w:t>
      </w:r>
      <w:r w:rsidRPr="00582A50">
        <w:rPr>
          <w:b/>
          <w:bCs/>
          <w:color w:val="000000" w:themeColor="text1"/>
          <w:cs/>
        </w:rPr>
        <w:br/>
      </w:r>
      <w:r w:rsidRPr="00582A50">
        <w:rPr>
          <w:rFonts w:hint="cs"/>
          <w:b/>
          <w:bCs/>
          <w:color w:val="000000" w:themeColor="text1"/>
          <w:cs/>
        </w:rPr>
        <w:t>และบุคลากร</w:t>
      </w:r>
    </w:p>
    <w:p w14:paraId="242EF981" w14:textId="77777777" w:rsidR="008A16D0" w:rsidRDefault="008A16D0" w:rsidP="008A16D0">
      <w:pPr>
        <w:tabs>
          <w:tab w:val="left" w:pos="567"/>
        </w:tabs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9269C36" w14:textId="77777777" w:rsidR="008A16D0" w:rsidRDefault="008A16D0" w:rsidP="008A16D0">
      <w:pPr>
        <w:tabs>
          <w:tab w:val="left" w:pos="567"/>
        </w:tabs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9438EFF" w14:textId="77777777" w:rsidR="008A16D0" w:rsidRPr="00582A50" w:rsidRDefault="008A16D0" w:rsidP="008A16D0">
      <w:pPr>
        <w:tabs>
          <w:tab w:val="left" w:pos="567"/>
        </w:tabs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FD19C23" w14:textId="77777777" w:rsidR="003B107B" w:rsidRPr="00582A50" w:rsidRDefault="003B107B" w:rsidP="003B107B">
      <w:pPr>
        <w:tabs>
          <w:tab w:val="left" w:pos="567"/>
        </w:tabs>
        <w:jc w:val="thaiDistribute"/>
        <w:rPr>
          <w:b/>
          <w:bCs/>
          <w:color w:val="000000" w:themeColor="text1"/>
        </w:rPr>
      </w:pPr>
      <w:r w:rsidRPr="00582A50">
        <w:rPr>
          <w:rFonts w:hint="cs"/>
          <w:b/>
          <w:bCs/>
          <w:color w:val="000000" w:themeColor="text1"/>
          <w:cs/>
        </w:rPr>
        <w:t>4. มีการจัดทำรายงานทางการเงินอย่างเป็นระบบ และรายงานต่อสภาสถาบันอย่างน้อยปีละ 2 ครั้ง</w:t>
      </w:r>
    </w:p>
    <w:p w14:paraId="375FB9D7" w14:textId="77777777" w:rsidR="008A16D0" w:rsidRDefault="008A16D0" w:rsidP="008A16D0">
      <w:pPr>
        <w:tabs>
          <w:tab w:val="left" w:pos="567"/>
        </w:tabs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E693FC0" w14:textId="77777777" w:rsidR="008A16D0" w:rsidRDefault="008A16D0" w:rsidP="008A16D0">
      <w:pPr>
        <w:tabs>
          <w:tab w:val="left" w:pos="567"/>
        </w:tabs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6BF9000" w14:textId="77777777" w:rsidR="008A16D0" w:rsidRPr="00582A50" w:rsidRDefault="008A16D0" w:rsidP="008A16D0">
      <w:pPr>
        <w:tabs>
          <w:tab w:val="left" w:pos="567"/>
        </w:tabs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0E043588" w14:textId="77777777" w:rsidR="003B107B" w:rsidRPr="00212A30" w:rsidRDefault="003B107B" w:rsidP="003B107B">
      <w:pPr>
        <w:tabs>
          <w:tab w:val="left" w:pos="567"/>
        </w:tabs>
        <w:jc w:val="thaiDistribute"/>
        <w:rPr>
          <w:color w:val="000000" w:themeColor="text1"/>
        </w:rPr>
      </w:pPr>
      <w:r w:rsidRPr="00212A30">
        <w:rPr>
          <w:rFonts w:hint="cs"/>
          <w:b/>
          <w:bCs/>
          <w:color w:val="000000" w:themeColor="text1"/>
          <w:cs/>
        </w:rPr>
        <w:t>5. มีการนำข้อมูลทางการเงินไปใช้ในการวิเคราะห์ค่าใช้จ่าย และวิเคราะห์สถานะทางการเงิน</w:t>
      </w:r>
      <w:r w:rsidRPr="00212A30">
        <w:rPr>
          <w:b/>
          <w:bCs/>
          <w:color w:val="000000" w:themeColor="text1"/>
          <w:cs/>
        </w:rPr>
        <w:br/>
      </w:r>
      <w:r w:rsidRPr="00212A30">
        <w:rPr>
          <w:rFonts w:hint="cs"/>
          <w:b/>
          <w:bCs/>
          <w:color w:val="000000" w:themeColor="text1"/>
          <w:cs/>
        </w:rPr>
        <w:t>และความมั่นคงของสถาบันอย่างต่อเนื่อง</w:t>
      </w:r>
    </w:p>
    <w:p w14:paraId="52865A9A" w14:textId="77777777" w:rsidR="008A16D0" w:rsidRDefault="008A16D0" w:rsidP="008A16D0">
      <w:pPr>
        <w:tabs>
          <w:tab w:val="left" w:pos="567"/>
        </w:tabs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74EA8A1" w14:textId="77777777" w:rsidR="008A16D0" w:rsidRDefault="008A16D0" w:rsidP="008A16D0">
      <w:pPr>
        <w:tabs>
          <w:tab w:val="left" w:pos="567"/>
        </w:tabs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FA7E46E" w14:textId="77777777" w:rsidR="008A16D0" w:rsidRPr="00582A50" w:rsidRDefault="008A16D0" w:rsidP="008A16D0">
      <w:pPr>
        <w:tabs>
          <w:tab w:val="left" w:pos="567"/>
        </w:tabs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6F335CB" w14:textId="77777777" w:rsidR="003B107B" w:rsidRPr="00212A30" w:rsidRDefault="003B107B" w:rsidP="003B107B">
      <w:pPr>
        <w:tabs>
          <w:tab w:val="left" w:pos="567"/>
        </w:tabs>
        <w:jc w:val="thaiDistribute"/>
        <w:rPr>
          <w:b/>
          <w:bCs/>
          <w:color w:val="000000" w:themeColor="text1"/>
        </w:rPr>
      </w:pPr>
      <w:r w:rsidRPr="00212A30">
        <w:rPr>
          <w:rFonts w:hint="cs"/>
          <w:b/>
          <w:bCs/>
          <w:color w:val="000000" w:themeColor="text1"/>
          <w:cs/>
        </w:rPr>
        <w:lastRenderedPageBreak/>
        <w:t>6. มหาวิทยาลัยมีหน่วยงานตรวจสอบภายในและภายนอก ทำหน้าที่ตรวจ ติดตามการใช้เงินให้</w:t>
      </w:r>
      <w:r w:rsidRPr="00212A30">
        <w:rPr>
          <w:b/>
          <w:bCs/>
          <w:color w:val="000000" w:themeColor="text1"/>
          <w:cs/>
        </w:rPr>
        <w:br/>
      </w:r>
      <w:r w:rsidRPr="00212A30">
        <w:rPr>
          <w:rFonts w:hint="cs"/>
          <w:b/>
          <w:bCs/>
          <w:color w:val="000000" w:themeColor="text1"/>
          <w:cs/>
        </w:rPr>
        <w:t>เป็นไปตามระเบียบและกฎเกณฑ์ที่มหาวิทยาลัยกำหนด</w:t>
      </w:r>
    </w:p>
    <w:p w14:paraId="0B635A88" w14:textId="77777777" w:rsidR="008A16D0" w:rsidRDefault="008A16D0" w:rsidP="008A16D0">
      <w:pPr>
        <w:tabs>
          <w:tab w:val="left" w:pos="567"/>
        </w:tabs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D94C634" w14:textId="77777777" w:rsidR="008A16D0" w:rsidRDefault="008A16D0" w:rsidP="008A16D0">
      <w:pPr>
        <w:tabs>
          <w:tab w:val="left" w:pos="567"/>
        </w:tabs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F84BEF0" w14:textId="77777777" w:rsidR="008A16D0" w:rsidRPr="00582A50" w:rsidRDefault="008A16D0" w:rsidP="008A16D0">
      <w:pPr>
        <w:tabs>
          <w:tab w:val="left" w:pos="567"/>
        </w:tabs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29DD561" w14:textId="77777777" w:rsidR="003B107B" w:rsidRPr="00212A30" w:rsidRDefault="003B107B" w:rsidP="003B107B">
      <w:pPr>
        <w:jc w:val="thaiDistribute"/>
        <w:rPr>
          <w:color w:val="000000" w:themeColor="text1"/>
        </w:rPr>
      </w:pPr>
      <w:r w:rsidRPr="00212A30">
        <w:rPr>
          <w:rFonts w:hint="cs"/>
          <w:b/>
          <w:bCs/>
          <w:color w:val="000000" w:themeColor="text1"/>
          <w:cs/>
        </w:rPr>
        <w:t>7. ผู้บริหารระดับสูงมีการติดตามผลการใช้เงินให้เป็นไปตามเป้าหมาย และนำข้อมูลจากรายงาน</w:t>
      </w:r>
      <w:r w:rsidRPr="00212A30">
        <w:rPr>
          <w:b/>
          <w:bCs/>
          <w:color w:val="000000" w:themeColor="text1"/>
          <w:cs/>
        </w:rPr>
        <w:br/>
      </w:r>
      <w:r w:rsidRPr="00212A30">
        <w:rPr>
          <w:rFonts w:hint="cs"/>
          <w:b/>
          <w:bCs/>
          <w:color w:val="000000" w:themeColor="text1"/>
          <w:cs/>
        </w:rPr>
        <w:t xml:space="preserve">ทางการเงินไปใช้ในการวางแผนและการตัดสินใจ </w:t>
      </w:r>
    </w:p>
    <w:p w14:paraId="6C0FBC0F" w14:textId="77777777" w:rsidR="008A16D0" w:rsidRDefault="008A16D0" w:rsidP="008A16D0">
      <w:pPr>
        <w:tabs>
          <w:tab w:val="left" w:pos="567"/>
        </w:tabs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2AE72C7" w14:textId="77777777" w:rsidR="008A16D0" w:rsidRDefault="008A16D0" w:rsidP="008A16D0">
      <w:pPr>
        <w:tabs>
          <w:tab w:val="left" w:pos="567"/>
        </w:tabs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9760259" w14:textId="77777777" w:rsidR="008A16D0" w:rsidRPr="00582A50" w:rsidRDefault="008A16D0" w:rsidP="008A16D0">
      <w:pPr>
        <w:tabs>
          <w:tab w:val="left" w:pos="567"/>
        </w:tabs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F450A2A" w14:textId="77777777" w:rsidR="003B107B" w:rsidRPr="00582A50" w:rsidRDefault="003B107B" w:rsidP="003B107B">
      <w:pPr>
        <w:tabs>
          <w:tab w:val="left" w:pos="567"/>
        </w:tabs>
        <w:jc w:val="thaiDistribute"/>
        <w:rPr>
          <w:b/>
          <w:bCs/>
          <w:color w:val="000000" w:themeColor="text1"/>
        </w:rPr>
      </w:pPr>
    </w:p>
    <w:p w14:paraId="46A3D46F" w14:textId="77777777" w:rsidR="003B107B" w:rsidRPr="00582A50" w:rsidRDefault="003B107B" w:rsidP="003B107B">
      <w:pPr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รายการเอกสารหลักฐาน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7655"/>
      </w:tblGrid>
      <w:tr w:rsidR="003B107B" w:rsidRPr="008B6EE1" w14:paraId="29DCD513" w14:textId="77777777" w:rsidTr="00D9033C">
        <w:trPr>
          <w:tblHeader/>
        </w:trPr>
        <w:tc>
          <w:tcPr>
            <w:tcW w:w="1242" w:type="dxa"/>
          </w:tcPr>
          <w:p w14:paraId="161984D0" w14:textId="77777777" w:rsidR="003B107B" w:rsidRPr="008B6EE1" w:rsidRDefault="003B107B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8B6EE1">
              <w:rPr>
                <w:b/>
                <w:bCs/>
                <w:color w:val="000000" w:themeColor="text1"/>
                <w:cs/>
              </w:rPr>
              <w:t>หมายเลข</w:t>
            </w:r>
          </w:p>
        </w:tc>
        <w:tc>
          <w:tcPr>
            <w:tcW w:w="7655" w:type="dxa"/>
          </w:tcPr>
          <w:p w14:paraId="6C08D4E9" w14:textId="77777777" w:rsidR="003B107B" w:rsidRPr="008B6EE1" w:rsidRDefault="003B107B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8B6EE1">
              <w:rPr>
                <w:b/>
                <w:bCs/>
                <w:color w:val="000000" w:themeColor="text1"/>
                <w:cs/>
              </w:rPr>
              <w:t>รายการเอกสารหลักฐาน</w:t>
            </w:r>
          </w:p>
        </w:tc>
      </w:tr>
      <w:tr w:rsidR="003B107B" w:rsidRPr="008B6EE1" w14:paraId="4AAD11FA" w14:textId="77777777" w:rsidTr="00D9033C">
        <w:tc>
          <w:tcPr>
            <w:tcW w:w="1242" w:type="dxa"/>
          </w:tcPr>
          <w:p w14:paraId="17E6F912" w14:textId="77777777" w:rsidR="003B107B" w:rsidRPr="00E46E91" w:rsidRDefault="003B107B" w:rsidP="00D9033C">
            <w:pPr>
              <w:pStyle w:val="Normal1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655" w:type="dxa"/>
          </w:tcPr>
          <w:p w14:paraId="12EDDFBD" w14:textId="77777777" w:rsidR="003B107B" w:rsidRPr="00AA34EB" w:rsidRDefault="003B107B" w:rsidP="00D9033C">
            <w:pPr>
              <w:pStyle w:val="Normal1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3B107B" w:rsidRPr="008B6EE1" w14:paraId="2BB7B949" w14:textId="77777777" w:rsidTr="00D9033C">
        <w:tc>
          <w:tcPr>
            <w:tcW w:w="1242" w:type="dxa"/>
          </w:tcPr>
          <w:p w14:paraId="6C978620" w14:textId="77777777" w:rsidR="003B107B" w:rsidRPr="00E46E91" w:rsidRDefault="003B107B" w:rsidP="00D9033C">
            <w:pPr>
              <w:pStyle w:val="Normal1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655" w:type="dxa"/>
          </w:tcPr>
          <w:p w14:paraId="0C015F75" w14:textId="77777777" w:rsidR="003B107B" w:rsidRPr="00E46E91" w:rsidRDefault="003B107B" w:rsidP="00D9033C">
            <w:pPr>
              <w:pStyle w:val="Normal1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3B107B" w:rsidRPr="008B6EE1" w14:paraId="70313F17" w14:textId="77777777" w:rsidTr="00D9033C">
        <w:tc>
          <w:tcPr>
            <w:tcW w:w="1242" w:type="dxa"/>
          </w:tcPr>
          <w:p w14:paraId="424BFEAF" w14:textId="77777777" w:rsidR="003B107B" w:rsidRPr="00E46E91" w:rsidRDefault="003B107B" w:rsidP="00D9033C">
            <w:pPr>
              <w:pStyle w:val="Normal1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655" w:type="dxa"/>
          </w:tcPr>
          <w:p w14:paraId="78765F41" w14:textId="77777777" w:rsidR="003B107B" w:rsidRPr="00E46E91" w:rsidRDefault="003B107B" w:rsidP="00D9033C">
            <w:pPr>
              <w:pStyle w:val="Normal1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3B107B" w:rsidRPr="008B6EE1" w14:paraId="6E3172E3" w14:textId="77777777" w:rsidTr="00D9033C">
        <w:tc>
          <w:tcPr>
            <w:tcW w:w="1242" w:type="dxa"/>
          </w:tcPr>
          <w:p w14:paraId="2C4E4693" w14:textId="77777777" w:rsidR="003B107B" w:rsidRPr="00377241" w:rsidRDefault="003B107B" w:rsidP="00D9033C">
            <w:pPr>
              <w:pStyle w:val="Normal1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655" w:type="dxa"/>
          </w:tcPr>
          <w:p w14:paraId="51F63A8F" w14:textId="77777777" w:rsidR="003B107B" w:rsidRPr="00377241" w:rsidRDefault="003B107B" w:rsidP="00D9033C">
            <w:pPr>
              <w:pStyle w:val="Normal1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3B107B" w:rsidRPr="008B6EE1" w14:paraId="55A7A06B" w14:textId="77777777" w:rsidTr="00D9033C">
        <w:tc>
          <w:tcPr>
            <w:tcW w:w="1242" w:type="dxa"/>
          </w:tcPr>
          <w:p w14:paraId="7A1160BA" w14:textId="77777777" w:rsidR="003B107B" w:rsidRPr="00E46E91" w:rsidRDefault="003B107B" w:rsidP="00D9033C">
            <w:pPr>
              <w:pStyle w:val="Normal1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655" w:type="dxa"/>
          </w:tcPr>
          <w:p w14:paraId="07B8BFED" w14:textId="77777777" w:rsidR="003B107B" w:rsidRPr="00E46E91" w:rsidRDefault="003B107B" w:rsidP="00D9033C">
            <w:pPr>
              <w:pStyle w:val="Normal1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3B107B" w:rsidRPr="008B6EE1" w14:paraId="3F9F884A" w14:textId="77777777" w:rsidTr="00D9033C">
        <w:tc>
          <w:tcPr>
            <w:tcW w:w="1242" w:type="dxa"/>
          </w:tcPr>
          <w:p w14:paraId="1AC200FD" w14:textId="77777777" w:rsidR="003B107B" w:rsidRPr="00E46E91" w:rsidRDefault="003B107B" w:rsidP="00D9033C">
            <w:pPr>
              <w:pStyle w:val="Normal1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655" w:type="dxa"/>
          </w:tcPr>
          <w:p w14:paraId="1FACB4C4" w14:textId="77777777" w:rsidR="003B107B" w:rsidRPr="00E46E91" w:rsidRDefault="003B107B" w:rsidP="00D9033C">
            <w:pPr>
              <w:pStyle w:val="Normal1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3B107B" w:rsidRPr="008B6EE1" w14:paraId="297A1CA6" w14:textId="77777777" w:rsidTr="00D9033C">
        <w:tc>
          <w:tcPr>
            <w:tcW w:w="1242" w:type="dxa"/>
          </w:tcPr>
          <w:p w14:paraId="663C447D" w14:textId="77777777" w:rsidR="003B107B" w:rsidRPr="002F49DB" w:rsidRDefault="003B107B" w:rsidP="00D9033C">
            <w:pPr>
              <w:pStyle w:val="Normal1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655" w:type="dxa"/>
          </w:tcPr>
          <w:p w14:paraId="311C65CC" w14:textId="77777777" w:rsidR="003B107B" w:rsidRPr="002F49DB" w:rsidRDefault="003B107B" w:rsidP="00D9033C">
            <w:pPr>
              <w:pStyle w:val="Normal1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3B107B" w:rsidRPr="008B6EE1" w14:paraId="3F456389" w14:textId="77777777" w:rsidTr="00D9033C">
        <w:tc>
          <w:tcPr>
            <w:tcW w:w="1242" w:type="dxa"/>
          </w:tcPr>
          <w:p w14:paraId="4CA9E877" w14:textId="77777777" w:rsidR="003B107B" w:rsidRPr="00E46E91" w:rsidRDefault="003B107B" w:rsidP="00D9033C">
            <w:pPr>
              <w:pStyle w:val="Normal1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655" w:type="dxa"/>
          </w:tcPr>
          <w:p w14:paraId="2D48071B" w14:textId="77777777" w:rsidR="003B107B" w:rsidRPr="00E46E91" w:rsidRDefault="003B107B" w:rsidP="00D9033C">
            <w:pPr>
              <w:pStyle w:val="Normal1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3B107B" w:rsidRPr="008B6EE1" w14:paraId="32314B5C" w14:textId="77777777" w:rsidTr="00D9033C">
        <w:tc>
          <w:tcPr>
            <w:tcW w:w="1242" w:type="dxa"/>
          </w:tcPr>
          <w:p w14:paraId="6408589B" w14:textId="77777777" w:rsidR="003B107B" w:rsidRPr="002F49DB" w:rsidRDefault="003B107B" w:rsidP="00D9033C">
            <w:pPr>
              <w:pStyle w:val="Normal1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655" w:type="dxa"/>
          </w:tcPr>
          <w:p w14:paraId="2F3C2A58" w14:textId="77777777" w:rsidR="003B107B" w:rsidRPr="002F49DB" w:rsidRDefault="003B107B" w:rsidP="00D9033C">
            <w:pPr>
              <w:pStyle w:val="Normal1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3B107B" w:rsidRPr="008B6EE1" w14:paraId="70308D6D" w14:textId="77777777" w:rsidTr="00D9033C">
        <w:tc>
          <w:tcPr>
            <w:tcW w:w="1242" w:type="dxa"/>
          </w:tcPr>
          <w:p w14:paraId="2824D6A6" w14:textId="77777777" w:rsidR="003B107B" w:rsidRPr="002E0CA6" w:rsidRDefault="003B107B" w:rsidP="00D9033C">
            <w:pPr>
              <w:pStyle w:val="Normal1"/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655" w:type="dxa"/>
          </w:tcPr>
          <w:p w14:paraId="284B6A0F" w14:textId="77777777" w:rsidR="003B107B" w:rsidRPr="002E0CA6" w:rsidRDefault="003B107B" w:rsidP="00D9033C">
            <w:pPr>
              <w:pStyle w:val="Normal1"/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3B107B" w:rsidRPr="008B6EE1" w14:paraId="144CFE68" w14:textId="77777777" w:rsidTr="00D9033C">
        <w:tc>
          <w:tcPr>
            <w:tcW w:w="1242" w:type="dxa"/>
          </w:tcPr>
          <w:p w14:paraId="11AE6F7C" w14:textId="77777777" w:rsidR="003B107B" w:rsidRPr="006C17DB" w:rsidRDefault="003B107B" w:rsidP="00D9033C">
            <w:pPr>
              <w:pStyle w:val="Normal1"/>
              <w:tabs>
                <w:tab w:val="center" w:pos="459"/>
              </w:tabs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7655" w:type="dxa"/>
          </w:tcPr>
          <w:p w14:paraId="6BF79646" w14:textId="77777777" w:rsidR="003B107B" w:rsidRPr="006C17DB" w:rsidRDefault="003B107B" w:rsidP="00D9033C">
            <w:pPr>
              <w:pStyle w:val="Normal1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3B107B" w:rsidRPr="008B6EE1" w14:paraId="58D24D44" w14:textId="77777777" w:rsidTr="00D9033C">
        <w:tc>
          <w:tcPr>
            <w:tcW w:w="1242" w:type="dxa"/>
          </w:tcPr>
          <w:p w14:paraId="68C8A2BC" w14:textId="77777777" w:rsidR="003B107B" w:rsidRPr="003956A9" w:rsidRDefault="003B107B" w:rsidP="00D9033C">
            <w:pPr>
              <w:pStyle w:val="Normal1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7655" w:type="dxa"/>
          </w:tcPr>
          <w:p w14:paraId="74180705" w14:textId="77777777" w:rsidR="003B107B" w:rsidRPr="003956A9" w:rsidRDefault="003B107B" w:rsidP="00D9033C">
            <w:pPr>
              <w:pStyle w:val="Normal1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3B107B" w:rsidRPr="008B6EE1" w14:paraId="3F3B6AAC" w14:textId="77777777" w:rsidTr="00D9033C">
        <w:tc>
          <w:tcPr>
            <w:tcW w:w="1242" w:type="dxa"/>
          </w:tcPr>
          <w:p w14:paraId="16EB0CB0" w14:textId="77777777" w:rsidR="003B107B" w:rsidRPr="006C17DB" w:rsidRDefault="003B107B" w:rsidP="00D9033C">
            <w:pPr>
              <w:pStyle w:val="Normal1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7655" w:type="dxa"/>
          </w:tcPr>
          <w:p w14:paraId="52526D64" w14:textId="77777777" w:rsidR="003B107B" w:rsidRPr="006C17DB" w:rsidRDefault="003B107B" w:rsidP="00D9033C">
            <w:pPr>
              <w:pStyle w:val="Normal1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3B107B" w:rsidRPr="008B6EE1" w14:paraId="5FBE3346" w14:textId="77777777" w:rsidTr="00D9033C">
        <w:tc>
          <w:tcPr>
            <w:tcW w:w="1242" w:type="dxa"/>
          </w:tcPr>
          <w:p w14:paraId="65781E0D" w14:textId="77777777" w:rsidR="003B107B" w:rsidRDefault="003B107B" w:rsidP="00D9033C">
            <w:pPr>
              <w:pStyle w:val="Normal1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7655" w:type="dxa"/>
          </w:tcPr>
          <w:p w14:paraId="4C25C332" w14:textId="77777777" w:rsidR="003B107B" w:rsidRDefault="003B107B" w:rsidP="00D9033C">
            <w:pPr>
              <w:pStyle w:val="Normal1"/>
              <w:spacing w:line="20" w:lineRule="atLeas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3B107B" w:rsidRPr="008B6EE1" w14:paraId="4F6DCA2D" w14:textId="77777777" w:rsidTr="00D9033C">
        <w:tc>
          <w:tcPr>
            <w:tcW w:w="1242" w:type="dxa"/>
          </w:tcPr>
          <w:p w14:paraId="1EC1E3AA" w14:textId="77777777" w:rsidR="003B107B" w:rsidRDefault="003B107B" w:rsidP="00D9033C">
            <w:pPr>
              <w:pStyle w:val="Normal1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7655" w:type="dxa"/>
          </w:tcPr>
          <w:p w14:paraId="0F47C56E" w14:textId="77777777" w:rsidR="003B107B" w:rsidRPr="002E0CA6" w:rsidRDefault="003B107B" w:rsidP="00D9033C">
            <w:pPr>
              <w:pStyle w:val="Normal1"/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3B107B" w:rsidRPr="008B6EE1" w14:paraId="2ABA3826" w14:textId="77777777" w:rsidTr="00D9033C">
        <w:tc>
          <w:tcPr>
            <w:tcW w:w="1242" w:type="dxa"/>
          </w:tcPr>
          <w:p w14:paraId="41F2098C" w14:textId="77777777" w:rsidR="003B107B" w:rsidRPr="007C56C5" w:rsidRDefault="003B107B" w:rsidP="00D9033C">
            <w:pPr>
              <w:pStyle w:val="Normal1"/>
              <w:spacing w:line="20" w:lineRule="atLeas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7655" w:type="dxa"/>
          </w:tcPr>
          <w:p w14:paraId="7D651A98" w14:textId="77777777" w:rsidR="003B107B" w:rsidRPr="002E0CA6" w:rsidRDefault="003B107B" w:rsidP="00D9033C">
            <w:pPr>
              <w:pStyle w:val="Normal1"/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4508D841" w14:textId="77777777" w:rsidR="003B107B" w:rsidRPr="00212A30" w:rsidRDefault="003B107B" w:rsidP="003B107B">
      <w:pPr>
        <w:tabs>
          <w:tab w:val="left" w:pos="567"/>
        </w:tabs>
        <w:jc w:val="thaiDistribute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3"/>
      </w:tblGrid>
      <w:tr w:rsidR="003B107B" w:rsidRPr="00245734" w14:paraId="312C3B0C" w14:textId="77777777" w:rsidTr="00D9033C">
        <w:tc>
          <w:tcPr>
            <w:tcW w:w="9003" w:type="dxa"/>
            <w:shd w:val="clear" w:color="auto" w:fill="D9D9D9" w:themeFill="background1" w:themeFillShade="D9"/>
          </w:tcPr>
          <w:p w14:paraId="7F5D1644" w14:textId="77777777" w:rsidR="003B107B" w:rsidRPr="00245734" w:rsidRDefault="003B107B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lastRenderedPageBreak/>
              <w:t>สรุปผลการประเมินของคณะกรรมการ</w:t>
            </w:r>
          </w:p>
        </w:tc>
      </w:tr>
      <w:tr w:rsidR="003B107B" w:rsidRPr="00245734" w14:paraId="5FD08B30" w14:textId="77777777" w:rsidTr="00D9033C">
        <w:tc>
          <w:tcPr>
            <w:tcW w:w="9003" w:type="dxa"/>
          </w:tcPr>
          <w:p w14:paraId="08E1F715" w14:textId="77777777" w:rsidR="003B107B" w:rsidRPr="00245734" w:rsidRDefault="003B107B" w:rsidP="00D9033C">
            <w:pPr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ตัวบ่งชี้ที่ </w:t>
            </w:r>
            <w:r w:rsidRPr="00245734">
              <w:rPr>
                <w:rFonts w:hint="cs"/>
                <w:b/>
                <w:bCs/>
                <w:color w:val="000000" w:themeColor="text1"/>
                <w:cs/>
              </w:rPr>
              <w:t xml:space="preserve">2.5  </w:t>
            </w:r>
            <w:r w:rsidRPr="00245734">
              <w:rPr>
                <w:color w:val="000000" w:themeColor="text1"/>
                <w:cs/>
              </w:rPr>
              <w:t>ผลการประเมิน</w:t>
            </w:r>
            <w:r w:rsidRPr="00245734">
              <w:rPr>
                <w:color w:val="000000" w:themeColor="text1"/>
              </w:rPr>
              <w:t>…………………………</w:t>
            </w:r>
            <w:r w:rsidRPr="00245734">
              <w:rPr>
                <w:color w:val="000000" w:themeColor="text1"/>
                <w:cs/>
              </w:rPr>
              <w:t>คะแนน</w:t>
            </w:r>
          </w:p>
        </w:tc>
      </w:tr>
      <w:tr w:rsidR="003B107B" w:rsidRPr="00245734" w14:paraId="76BCEFFF" w14:textId="77777777" w:rsidTr="00D9033C">
        <w:tc>
          <w:tcPr>
            <w:tcW w:w="9003" w:type="dxa"/>
          </w:tcPr>
          <w:p w14:paraId="5E7890DE" w14:textId="77777777" w:rsidR="003B107B" w:rsidRPr="00245734" w:rsidRDefault="003B107B" w:rsidP="00D9033C">
            <w:pPr>
              <w:rPr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ข้อที่ได้</w:t>
            </w:r>
            <w:r w:rsidRPr="00245734">
              <w:rPr>
                <w:color w:val="000000" w:themeColor="text1"/>
                <w:cs/>
              </w:rPr>
              <w:t xml:space="preserve">  (โปรดทำเครื่องหมาย </w:t>
            </w:r>
            <w:r w:rsidRPr="00245734">
              <w:rPr>
                <w:color w:val="000000" w:themeColor="text1"/>
                <w:cs/>
              </w:rPr>
              <w:t xml:space="preserve"> ในช่อง </w:t>
            </w:r>
            <w:r w:rsidRPr="00245734">
              <w:rPr>
                <w:color w:val="000000" w:themeColor="text1"/>
                <w:cs/>
              </w:rPr>
              <w:t> ในข้อที่ผ่าน)</w:t>
            </w:r>
          </w:p>
          <w:p w14:paraId="525A8C15" w14:textId="77777777" w:rsidR="003B107B" w:rsidRPr="00245734" w:rsidRDefault="003B107B" w:rsidP="00D9033C">
            <w:pPr>
              <w:rPr>
                <w:color w:val="000000" w:themeColor="text1"/>
              </w:rPr>
            </w:pPr>
            <w:r w:rsidRPr="00245734">
              <w:rPr>
                <w:color w:val="000000" w:themeColor="text1"/>
              </w:rPr>
              <w:t xml:space="preserve">       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1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2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3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4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5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6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>7</w:t>
            </w:r>
          </w:p>
        </w:tc>
      </w:tr>
      <w:tr w:rsidR="003B107B" w:rsidRPr="00245734" w14:paraId="484636FE" w14:textId="77777777" w:rsidTr="00D9033C">
        <w:tc>
          <w:tcPr>
            <w:tcW w:w="9003" w:type="dxa"/>
          </w:tcPr>
          <w:p w14:paraId="494FF8D4" w14:textId="77777777" w:rsidR="003B107B" w:rsidRPr="00245734" w:rsidRDefault="003B107B" w:rsidP="00D9033C">
            <w:pPr>
              <w:rPr>
                <w:b/>
                <w:bCs/>
                <w:color w:val="000000" w:themeColor="text1"/>
                <w:cs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บันทึกข้อค้นพบ </w:t>
            </w:r>
            <w:r w:rsidRPr="00245734">
              <w:rPr>
                <w:color w:val="000000" w:themeColor="text1"/>
                <w:cs/>
              </w:rPr>
              <w:t>(หากมี)</w:t>
            </w:r>
          </w:p>
          <w:p w14:paraId="1C09CC23" w14:textId="77777777" w:rsidR="003B107B" w:rsidRPr="00245734" w:rsidRDefault="003B107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EE91C81" w14:textId="77777777" w:rsidR="003B107B" w:rsidRPr="00245734" w:rsidRDefault="003B107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      </w:r>
          </w:p>
          <w:p w14:paraId="0FF746C6" w14:textId="77777777" w:rsidR="003B107B" w:rsidRPr="00245734" w:rsidRDefault="003B107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C62DF77" w14:textId="77777777" w:rsidR="003B107B" w:rsidRPr="00245734" w:rsidRDefault="003B107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823A14A" w14:textId="77777777" w:rsidR="003B107B" w:rsidRPr="00245734" w:rsidRDefault="003B107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9EF4B2E" w14:textId="77777777" w:rsidR="003B107B" w:rsidRPr="00245734" w:rsidRDefault="003B107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C23FF7F" w14:textId="77777777" w:rsidR="003B107B" w:rsidRPr="00245734" w:rsidRDefault="003B107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C0D9888" w14:textId="77777777" w:rsidR="003B107B" w:rsidRPr="00245734" w:rsidRDefault="003B107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0A17ABD" w14:textId="77777777" w:rsidR="003B107B" w:rsidRPr="00245734" w:rsidRDefault="003B107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DEE7CB4" w14:textId="77777777" w:rsidR="003B107B" w:rsidRPr="00245734" w:rsidRDefault="003B107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132C947" w14:textId="77777777" w:rsidR="003B107B" w:rsidRPr="00245734" w:rsidRDefault="003B107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4607200" w14:textId="77777777" w:rsidR="003B107B" w:rsidRPr="00245734" w:rsidRDefault="003B107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3022F3D" w14:textId="77777777" w:rsidR="003B107B" w:rsidRPr="00245734" w:rsidRDefault="003B107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5DAE459" w14:textId="77777777" w:rsidR="003B107B" w:rsidRPr="00245734" w:rsidRDefault="003B107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976CBC1" w14:textId="77777777" w:rsidR="003B107B" w:rsidRPr="00245734" w:rsidRDefault="003B107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D737609" w14:textId="77777777" w:rsidR="003B107B" w:rsidRPr="00245734" w:rsidRDefault="003B107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183F409" w14:textId="77777777" w:rsidR="003B107B" w:rsidRPr="00245734" w:rsidRDefault="003B107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E35E305" w14:textId="77777777" w:rsidR="003B107B" w:rsidRPr="00245734" w:rsidRDefault="003B107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4532A6F" w14:textId="77777777" w:rsidR="003B107B" w:rsidRPr="00245734" w:rsidRDefault="003B107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58FA24B" w14:textId="77777777" w:rsidR="003B107B" w:rsidRPr="00245734" w:rsidRDefault="003B107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251D30B" w14:textId="77777777" w:rsidR="003B107B" w:rsidRPr="00245734" w:rsidRDefault="003B107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819FE86" w14:textId="77777777" w:rsidR="003B107B" w:rsidRPr="00245734" w:rsidRDefault="003B107B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14:paraId="48B87FB8" w14:textId="77777777" w:rsidR="003B107B" w:rsidRDefault="003B107B" w:rsidP="003B107B">
      <w:pPr>
        <w:tabs>
          <w:tab w:val="left" w:pos="567"/>
        </w:tabs>
        <w:jc w:val="thaiDistribute"/>
        <w:rPr>
          <w:color w:val="000000" w:themeColor="text1"/>
        </w:rPr>
      </w:pPr>
    </w:p>
    <w:p w14:paraId="6908A0B0" w14:textId="77777777" w:rsidR="003B107B" w:rsidRDefault="003B107B" w:rsidP="003B107B">
      <w:pPr>
        <w:tabs>
          <w:tab w:val="left" w:pos="567"/>
        </w:tabs>
        <w:jc w:val="thaiDistribute"/>
        <w:rPr>
          <w:color w:val="000000" w:themeColor="text1"/>
        </w:rPr>
      </w:pPr>
    </w:p>
    <w:p w14:paraId="0B0980E5" w14:textId="77777777" w:rsidR="003B107B" w:rsidRDefault="003B107B" w:rsidP="003B107B">
      <w:pPr>
        <w:tabs>
          <w:tab w:val="left" w:pos="567"/>
        </w:tabs>
        <w:jc w:val="thaiDistribute"/>
        <w:rPr>
          <w:color w:val="000000" w:themeColor="text1"/>
        </w:rPr>
      </w:pPr>
    </w:p>
    <w:p w14:paraId="06A27576" w14:textId="77777777" w:rsidR="003B107B" w:rsidRDefault="003B107B" w:rsidP="003B107B">
      <w:pPr>
        <w:tabs>
          <w:tab w:val="left" w:pos="567"/>
        </w:tabs>
        <w:jc w:val="thaiDistribute"/>
        <w:rPr>
          <w:color w:val="000000" w:themeColor="text1"/>
        </w:rPr>
      </w:pPr>
    </w:p>
    <w:p w14:paraId="2180E00C" w14:textId="77777777" w:rsidR="003B107B" w:rsidRDefault="003B107B" w:rsidP="003B107B">
      <w:pPr>
        <w:tabs>
          <w:tab w:val="left" w:pos="567"/>
        </w:tabs>
        <w:jc w:val="thaiDistribute"/>
        <w:rPr>
          <w:color w:val="000000" w:themeColor="text1"/>
        </w:rPr>
      </w:pPr>
    </w:p>
    <w:p w14:paraId="681FFE54" w14:textId="77777777" w:rsidR="00D93BA6" w:rsidRDefault="00D93BA6"/>
    <w:sectPr w:rsidR="002E494C" w:rsidSect="003D0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7B"/>
    <w:rsid w:val="00083288"/>
    <w:rsid w:val="00267268"/>
    <w:rsid w:val="003B107B"/>
    <w:rsid w:val="003D05CF"/>
    <w:rsid w:val="005B34F3"/>
    <w:rsid w:val="0079668C"/>
    <w:rsid w:val="00801AE1"/>
    <w:rsid w:val="008A16D0"/>
    <w:rsid w:val="00CE3668"/>
    <w:rsid w:val="00D9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8A366"/>
  <w15:chartTrackingRefBased/>
  <w15:docId w15:val="{1447D2CE-2D5F-4D6D-8F72-D2208C7F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7B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B107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rsid w:val="003B10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linee_meelah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Acer_Pla</dc:creator>
  <cp:keywords/>
  <dc:description/>
  <cp:lastModifiedBy>สิรัตติกาล ภานุศร</cp:lastModifiedBy>
  <cp:revision>2</cp:revision>
  <dcterms:created xsi:type="dcterms:W3CDTF">2023-10-19T09:14:00Z</dcterms:created>
  <dcterms:modified xsi:type="dcterms:W3CDTF">2023-10-19T09:14:00Z</dcterms:modified>
</cp:coreProperties>
</file>